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F39F1">
      <w:pPr>
        <w:spacing w:line="360" w:lineRule="auto"/>
        <w:jc w:val="right"/>
        <w:rPr>
          <w:rFonts w:ascii="Arial Black" w:hAnsi="Arial Black"/>
          <w:b/>
          <w:bCs/>
          <w:u w:val="single"/>
          <w:rtl/>
        </w:rPr>
      </w:pPr>
      <w:r>
        <w:rPr>
          <w:rFonts w:ascii="Arial Black" w:hAnsi="Arial Black"/>
          <w:b/>
          <w:bCs/>
          <w:u w:val="single"/>
        </w:rPr>
        <w:t xml:space="preserve">Tunis le </w:t>
      </w:r>
      <w:r>
        <w:rPr>
          <w:rFonts w:hint="default" w:ascii="Arial Black" w:hAnsi="Arial Black"/>
          <w:b/>
          <w:bCs/>
          <w:u w:val="single"/>
          <w:lang w:val="fr-FR"/>
        </w:rPr>
        <w:t>13 septembre</w:t>
      </w:r>
      <w:r>
        <w:rPr>
          <w:rFonts w:ascii="Arial Black" w:hAnsi="Arial Black"/>
          <w:b/>
          <w:bCs/>
          <w:u w:val="single"/>
        </w:rPr>
        <w:t xml:space="preserve"> 2024</w:t>
      </w:r>
    </w:p>
    <w:p w14:paraId="4D5BF4F0">
      <w:pPr>
        <w:rPr>
          <w:sz w:val="36"/>
          <w:rtl/>
        </w:rPr>
      </w:pPr>
    </w:p>
    <w:p w14:paraId="64927ADC">
      <w:pPr>
        <w:spacing w:line="360" w:lineRule="auto"/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APPEL A CANDIDATURE </w:t>
      </w:r>
    </w:p>
    <w:p w14:paraId="28814ABF">
      <w:pPr>
        <w:spacing w:line="360" w:lineRule="auto"/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POUR LE POSTE D'UN SUPERVISUR DES EDUCATEURS PAIRS  </w:t>
      </w:r>
    </w:p>
    <w:p w14:paraId="79C54EF2">
      <w:pPr>
        <w:ind w:firstLine="708"/>
        <w:jc w:val="both"/>
      </w:pPr>
    </w:p>
    <w:p w14:paraId="46F41D17">
      <w:pPr>
        <w:spacing w:line="480" w:lineRule="auto"/>
        <w:ind w:firstLine="708"/>
        <w:jc w:val="both"/>
        <w:rPr>
          <w:szCs w:val="40"/>
        </w:rPr>
      </w:pPr>
      <w:r>
        <w:rPr>
          <w:szCs w:val="40"/>
        </w:rPr>
        <w:t>Dans le cadre du plan d’action d’ATIOST du programme Fonds Mondial de lutte contre le sida, la tuberculose et le paludisme pour l’année 2024, l’</w:t>
      </w:r>
      <w:r>
        <w:rPr>
          <w:b/>
          <w:bCs/>
          <w:szCs w:val="40"/>
        </w:rPr>
        <w:t>Association Tunisienne d’Information et d’Orientation sur le Sida et la Toxicomanie</w:t>
      </w:r>
      <w:r>
        <w:rPr>
          <w:szCs w:val="40"/>
        </w:rPr>
        <w:t>, compte fait appel à des candidatures pour le poste d'</w:t>
      </w:r>
      <w:r>
        <w:rPr>
          <w:b/>
          <w:bCs/>
          <w:szCs w:val="40"/>
        </w:rPr>
        <w:t xml:space="preserve">un superviseur des éducateurs pairs </w:t>
      </w:r>
    </w:p>
    <w:p w14:paraId="0979A699">
      <w:pPr>
        <w:ind w:firstLine="708"/>
        <w:jc w:val="both"/>
      </w:pPr>
    </w:p>
    <w:p w14:paraId="298F2D09">
      <w:pPr>
        <w:ind w:firstLine="708"/>
        <w:jc w:val="both"/>
        <w:rPr>
          <w:b/>
          <w:bCs/>
          <w:sz w:val="28"/>
          <w:szCs w:val="28"/>
          <w:u w:val="single"/>
        </w:rPr>
      </w:pPr>
      <w:r>
        <w:t xml:space="preserve">A / </w:t>
      </w:r>
      <w:r>
        <w:rPr>
          <w:b/>
          <w:bCs/>
          <w:sz w:val="28"/>
          <w:szCs w:val="28"/>
          <w:u w:val="single"/>
        </w:rPr>
        <w:t>Description des tâches du superviseur des EP :</w:t>
      </w:r>
    </w:p>
    <w:p w14:paraId="4FE193F3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4FC9A00E">
      <w:pPr>
        <w:pStyle w:val="15"/>
        <w:numPr>
          <w:ilvl w:val="0"/>
          <w:numId w:val="1"/>
        </w:numPr>
        <w:spacing w:line="480" w:lineRule="auto"/>
        <w:jc w:val="both"/>
        <w:rPr>
          <w:b/>
          <w:bCs/>
          <w:u w:val="single"/>
        </w:rPr>
      </w:pPr>
      <w:r>
        <w:t>Superviser les éducateurs pairs et de les encadrer afin de mener au mieux leurs missions ;</w:t>
      </w:r>
    </w:p>
    <w:p w14:paraId="7935435B">
      <w:pPr>
        <w:pStyle w:val="15"/>
        <w:numPr>
          <w:ilvl w:val="0"/>
          <w:numId w:val="1"/>
        </w:numPr>
        <w:spacing w:line="480" w:lineRule="auto"/>
        <w:jc w:val="both"/>
        <w:rPr>
          <w:b/>
          <w:bCs/>
          <w:u w:val="single"/>
        </w:rPr>
      </w:pPr>
      <w:r>
        <w:t>Saisir et vérifier les rapports mensuels des éducateurs pairs</w:t>
      </w:r>
      <w:r>
        <w:rPr>
          <w:b/>
          <w:bCs/>
        </w:rPr>
        <w:t> ;</w:t>
      </w:r>
    </w:p>
    <w:p w14:paraId="7B26DEEF">
      <w:pPr>
        <w:pStyle w:val="15"/>
        <w:numPr>
          <w:ilvl w:val="0"/>
          <w:numId w:val="1"/>
        </w:numPr>
        <w:spacing w:line="480" w:lineRule="auto"/>
        <w:jc w:val="both"/>
      </w:pPr>
      <w:r>
        <w:t>Assurer les visites de supervision des activités des EP aux niveaux des centres à bas-seuil ;</w:t>
      </w:r>
    </w:p>
    <w:p w14:paraId="6BE41C4B">
      <w:pPr>
        <w:pStyle w:val="15"/>
        <w:numPr>
          <w:ilvl w:val="0"/>
          <w:numId w:val="1"/>
        </w:numPr>
        <w:spacing w:line="480" w:lineRule="auto"/>
        <w:jc w:val="both"/>
      </w:pPr>
      <w:r>
        <w:t>Participer à la préparation et la révision de la cartographie des UDI’s ;</w:t>
      </w:r>
    </w:p>
    <w:p w14:paraId="7FB7784D">
      <w:pPr>
        <w:pStyle w:val="15"/>
        <w:numPr>
          <w:ilvl w:val="0"/>
          <w:numId w:val="1"/>
        </w:numPr>
        <w:spacing w:line="480" w:lineRule="auto"/>
        <w:jc w:val="both"/>
        <w:rPr>
          <w:b/>
          <w:bCs/>
          <w:u w:val="single"/>
        </w:rPr>
      </w:pPr>
      <w:r>
        <w:t>Etablir un rapport mensuel de supervision ;</w:t>
      </w:r>
    </w:p>
    <w:p w14:paraId="2BF7EDA2">
      <w:pPr>
        <w:pStyle w:val="15"/>
        <w:numPr>
          <w:ilvl w:val="0"/>
          <w:numId w:val="1"/>
        </w:numPr>
        <w:spacing w:line="480" w:lineRule="auto"/>
        <w:jc w:val="both"/>
        <w:rPr>
          <w:b/>
          <w:bCs/>
          <w:u w:val="single"/>
        </w:rPr>
      </w:pPr>
      <w:r>
        <w:t>Assister aux réunions des éducateurs pairs organisés par ATIOST ;</w:t>
      </w:r>
    </w:p>
    <w:p w14:paraId="4D51C192">
      <w:pPr>
        <w:pStyle w:val="15"/>
        <w:numPr>
          <w:ilvl w:val="0"/>
          <w:numId w:val="1"/>
        </w:numPr>
        <w:spacing w:line="480" w:lineRule="auto"/>
        <w:jc w:val="both"/>
        <w:rPr>
          <w:b/>
          <w:bCs/>
          <w:u w:val="single"/>
        </w:rPr>
      </w:pPr>
      <w:r>
        <w:rPr>
          <w:szCs w:val="40"/>
        </w:rPr>
        <w:t>Réaliser toutes autres tâches confiées par le président d'ATIOST.</w:t>
      </w:r>
    </w:p>
    <w:p w14:paraId="17FB28A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3122ADA4">
      <w:pPr>
        <w:ind w:firstLine="708"/>
        <w:jc w:val="both"/>
        <w:rPr>
          <w:b/>
          <w:bCs/>
          <w:sz w:val="28"/>
          <w:szCs w:val="28"/>
          <w:u w:val="single"/>
        </w:rPr>
      </w:pPr>
      <w:r>
        <w:t xml:space="preserve">B / </w:t>
      </w:r>
      <w:r>
        <w:rPr>
          <w:b/>
          <w:bCs/>
          <w:sz w:val="28"/>
          <w:szCs w:val="28"/>
          <w:u w:val="single"/>
        </w:rPr>
        <w:t>Compétences et qualification requises :</w:t>
      </w:r>
    </w:p>
    <w:p w14:paraId="6409E703">
      <w:pPr>
        <w:ind w:firstLine="708"/>
        <w:jc w:val="both"/>
        <w:rPr>
          <w:b/>
          <w:bCs/>
          <w:sz w:val="28"/>
          <w:szCs w:val="28"/>
          <w:u w:val="single"/>
        </w:rPr>
      </w:pPr>
    </w:p>
    <w:p w14:paraId="3EAEA59E">
      <w:pPr>
        <w:pStyle w:val="15"/>
        <w:numPr>
          <w:ilvl w:val="0"/>
          <w:numId w:val="2"/>
        </w:numPr>
        <w:spacing w:line="360" w:lineRule="auto"/>
        <w:ind w:left="284" w:hanging="142"/>
        <w:jc w:val="both"/>
        <w:rPr>
          <w:szCs w:val="40"/>
        </w:rPr>
      </w:pPr>
      <w:r>
        <w:rPr>
          <w:szCs w:val="40"/>
        </w:rPr>
        <w:t>Ayant un diplôme au moins Bac ou plus ;</w:t>
      </w:r>
    </w:p>
    <w:p w14:paraId="4B5C7721">
      <w:pPr>
        <w:pStyle w:val="15"/>
        <w:numPr>
          <w:ilvl w:val="0"/>
          <w:numId w:val="2"/>
        </w:numPr>
        <w:spacing w:line="360" w:lineRule="auto"/>
        <w:ind w:left="284" w:hanging="142"/>
        <w:jc w:val="both"/>
        <w:rPr>
          <w:szCs w:val="40"/>
        </w:rPr>
      </w:pPr>
      <w:r>
        <w:rPr>
          <w:szCs w:val="40"/>
        </w:rPr>
        <w:t>Ayant bénéficié d'une formation dans le domaine de la toxicomanie et du Sida souhaitée ;</w:t>
      </w:r>
    </w:p>
    <w:p w14:paraId="15958D58">
      <w:pPr>
        <w:pStyle w:val="15"/>
        <w:numPr>
          <w:ilvl w:val="0"/>
          <w:numId w:val="2"/>
        </w:numPr>
        <w:spacing w:line="360" w:lineRule="auto"/>
        <w:ind w:left="284" w:hanging="142"/>
        <w:jc w:val="both"/>
        <w:rPr>
          <w:szCs w:val="40"/>
        </w:rPr>
      </w:pPr>
      <w:r>
        <w:rPr>
          <w:szCs w:val="40"/>
        </w:rPr>
        <w:t xml:space="preserve">Ayant le sens de la responsabilité et le travail du groupe ; </w:t>
      </w:r>
    </w:p>
    <w:p w14:paraId="38607543">
      <w:pPr>
        <w:pStyle w:val="15"/>
        <w:numPr>
          <w:ilvl w:val="0"/>
          <w:numId w:val="2"/>
        </w:numPr>
        <w:spacing w:line="360" w:lineRule="auto"/>
        <w:ind w:left="284" w:hanging="142"/>
        <w:jc w:val="both"/>
        <w:rPr>
          <w:szCs w:val="40"/>
        </w:rPr>
      </w:pPr>
      <w:r>
        <w:rPr>
          <w:szCs w:val="40"/>
        </w:rPr>
        <w:t xml:space="preserve">Une expérience du travail associatif vivement </w:t>
      </w:r>
      <w:bookmarkStart w:id="0" w:name="_Hlk175648469"/>
      <w:r>
        <w:rPr>
          <w:szCs w:val="40"/>
        </w:rPr>
        <w:t>souhaitée</w:t>
      </w:r>
      <w:bookmarkEnd w:id="0"/>
      <w:r>
        <w:rPr>
          <w:szCs w:val="40"/>
        </w:rPr>
        <w:t xml:space="preserve"> ;</w:t>
      </w:r>
    </w:p>
    <w:p w14:paraId="15AE1B7A">
      <w:pPr>
        <w:pStyle w:val="15"/>
        <w:numPr>
          <w:ilvl w:val="0"/>
          <w:numId w:val="2"/>
        </w:numPr>
        <w:spacing w:line="360" w:lineRule="auto"/>
        <w:ind w:left="284" w:hanging="142"/>
        <w:jc w:val="both"/>
        <w:rPr>
          <w:szCs w:val="40"/>
        </w:rPr>
      </w:pPr>
      <w:r>
        <w:rPr>
          <w:szCs w:val="40"/>
        </w:rPr>
        <w:t>Capacité de rédiger des rapports (en arabe et en français) ;</w:t>
      </w:r>
    </w:p>
    <w:p w14:paraId="3CD0C716">
      <w:pPr>
        <w:pStyle w:val="15"/>
        <w:numPr>
          <w:ilvl w:val="0"/>
          <w:numId w:val="2"/>
        </w:numPr>
        <w:spacing w:line="360" w:lineRule="auto"/>
        <w:ind w:left="284" w:hanging="142"/>
        <w:jc w:val="both"/>
        <w:rPr>
          <w:szCs w:val="40"/>
        </w:rPr>
      </w:pPr>
      <w:r>
        <w:rPr>
          <w:rFonts w:asciiTheme="majorBidi" w:hAnsiTheme="majorBidi" w:cstheme="majorBidi"/>
        </w:rPr>
        <w:t>Maitrise l’outil informatique (Word, Excel, ect….).</w:t>
      </w:r>
    </w:p>
    <w:p w14:paraId="132BDF2C">
      <w:pPr>
        <w:spacing w:line="360" w:lineRule="auto"/>
        <w:ind w:left="567"/>
        <w:jc w:val="both"/>
        <w:rPr>
          <w:szCs w:val="40"/>
        </w:rPr>
      </w:pPr>
    </w:p>
    <w:p w14:paraId="251F045D">
      <w:pPr>
        <w:spacing w:line="360" w:lineRule="auto"/>
        <w:jc w:val="both"/>
        <w:rPr>
          <w:szCs w:val="40"/>
        </w:rPr>
      </w:pPr>
    </w:p>
    <w:p w14:paraId="3CA6BA7C">
      <w:pPr>
        <w:pStyle w:val="1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>
        <w:rPr>
          <w:b/>
          <w:bCs/>
          <w:sz w:val="28"/>
          <w:szCs w:val="44"/>
        </w:rPr>
        <w:t xml:space="preserve">Les personnes intéressées sont appelées à présenter leurs candidatures </w:t>
      </w:r>
    </w:p>
    <w:p w14:paraId="7D3EDE2E">
      <w:pPr>
        <w:pStyle w:val="1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>
        <w:rPr>
          <w:b/>
          <w:bCs/>
          <w:sz w:val="28"/>
          <w:szCs w:val="44"/>
        </w:rPr>
        <w:t xml:space="preserve">                       1-CV  </w:t>
      </w:r>
    </w:p>
    <w:p w14:paraId="311C383F">
      <w:pPr>
        <w:pStyle w:val="1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>
        <w:rPr>
          <w:b/>
          <w:bCs/>
          <w:sz w:val="28"/>
          <w:szCs w:val="44"/>
        </w:rPr>
        <w:t xml:space="preserve">                      2- Lettre de motivation</w:t>
      </w:r>
    </w:p>
    <w:p w14:paraId="080D01EA">
      <w:pPr>
        <w:pStyle w:val="1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>
        <w:rPr>
          <w:b/>
          <w:bCs/>
          <w:sz w:val="28"/>
          <w:szCs w:val="44"/>
        </w:rPr>
        <w:t xml:space="preserve">à l’adresse  </w:t>
      </w:r>
      <w:r>
        <w:rPr>
          <w:b/>
          <w:bCs/>
          <w:sz w:val="28"/>
          <w:szCs w:val="44"/>
          <w:u w:val="single"/>
        </w:rPr>
        <w:t>e-mail</w:t>
      </w:r>
      <w:r>
        <w:rPr>
          <w:b/>
          <w:bCs/>
          <w:sz w:val="28"/>
          <w:szCs w:val="44"/>
        </w:rPr>
        <w:t xml:space="preserve"> : atiost.sida.toxicomanie@ gmail.com  </w:t>
      </w:r>
    </w:p>
    <w:p w14:paraId="2D8AFD83">
      <w:pPr>
        <w:pStyle w:val="1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>
        <w:rPr>
          <w:b/>
          <w:bCs/>
          <w:sz w:val="28"/>
          <w:szCs w:val="44"/>
        </w:rPr>
        <w:t>et ou au bureau d'ordre de l'association à l'adresse:</w:t>
      </w:r>
    </w:p>
    <w:p w14:paraId="3772C341">
      <w:pPr>
        <w:pStyle w:val="1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>
        <w:rPr>
          <w:b/>
          <w:bCs/>
          <w:sz w:val="28"/>
          <w:szCs w:val="44"/>
        </w:rPr>
        <w:t xml:space="preserve">43, avenue Hédi  Saidi-1005 Tunis </w:t>
      </w:r>
    </w:p>
    <w:p w14:paraId="3F110882">
      <w:pPr>
        <w:pStyle w:val="1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</w:p>
    <w:p w14:paraId="4EC2B7FB">
      <w:pPr>
        <w:pStyle w:val="1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line="360" w:lineRule="auto"/>
        <w:ind w:left="567"/>
        <w:jc w:val="center"/>
        <w:rPr>
          <w:b/>
          <w:bCs/>
          <w:sz w:val="28"/>
          <w:szCs w:val="44"/>
        </w:rPr>
      </w:pPr>
      <w:r>
        <w:rPr>
          <w:b/>
          <w:bCs/>
          <w:sz w:val="28"/>
          <w:szCs w:val="44"/>
        </w:rPr>
        <w:t xml:space="preserve">Date Limite de réception des offres le </w:t>
      </w:r>
      <w:r>
        <w:rPr>
          <w:rFonts w:hint="default"/>
          <w:b/>
          <w:bCs/>
          <w:sz w:val="28"/>
          <w:szCs w:val="44"/>
          <w:lang w:val="fr-FR"/>
        </w:rPr>
        <w:t>30</w:t>
      </w:r>
      <w:r>
        <w:rPr>
          <w:b/>
          <w:bCs/>
          <w:sz w:val="28"/>
          <w:szCs w:val="44"/>
        </w:rPr>
        <w:t xml:space="preserve"> septembre 2024 à </w:t>
      </w:r>
      <w:r>
        <w:rPr>
          <w:rFonts w:hint="default"/>
          <w:b/>
          <w:bCs/>
          <w:sz w:val="28"/>
          <w:szCs w:val="44"/>
          <w:lang w:val="fr-FR"/>
        </w:rPr>
        <w:t>15</w:t>
      </w:r>
      <w:bookmarkStart w:id="1" w:name="_GoBack"/>
      <w:bookmarkEnd w:id="1"/>
      <w:r>
        <w:rPr>
          <w:b/>
          <w:bCs/>
          <w:sz w:val="28"/>
          <w:szCs w:val="44"/>
        </w:rPr>
        <w:t>h00.</w:t>
      </w:r>
    </w:p>
    <w:p w14:paraId="3F0A263A">
      <w:pPr>
        <w:pStyle w:val="15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line="360" w:lineRule="auto"/>
        <w:ind w:left="567"/>
        <w:jc w:val="center"/>
        <w:rPr>
          <w:b/>
          <w:bCs/>
          <w:sz w:val="28"/>
          <w:szCs w:val="44"/>
        </w:rPr>
      </w:pPr>
    </w:p>
    <w:p w14:paraId="5D76FE15">
      <w:pPr>
        <w:tabs>
          <w:tab w:val="left" w:pos="6096"/>
        </w:tabs>
        <w:jc w:val="center"/>
        <w:rPr>
          <w:sz w:val="36"/>
        </w:rPr>
      </w:pPr>
    </w:p>
    <w:p w14:paraId="59F4A4D7">
      <w:pPr>
        <w:tabs>
          <w:tab w:val="left" w:pos="6096"/>
        </w:tabs>
        <w:jc w:val="center"/>
        <w:rPr>
          <w:sz w:val="36"/>
          <w:rtl/>
        </w:rPr>
      </w:pPr>
    </w:p>
    <w:sectPr>
      <w:headerReference r:id="rId3" w:type="default"/>
      <w:footerReference r:id="rId4" w:type="default"/>
      <w:pgSz w:w="11906" w:h="16838"/>
      <w:pgMar w:top="1949" w:right="1133" w:bottom="1417" w:left="993" w:header="993" w:footer="400" w:gutter="0"/>
      <w:pgBorders w:offsetFrom="page">
        <w:top w:val="twistedLines1" w:color="000000" w:sz="18" w:space="24"/>
        <w:left w:val="twistedLines1" w:color="000000" w:sz="18" w:space="24"/>
        <w:bottom w:val="twistedLines1" w:color="000000" w:sz="18" w:space="24"/>
        <w:right w:val="twistedLines1" w:color="000000" w:sz="18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ndalus">
    <w:panose1 w:val="02020603050405020304"/>
    <w:charset w:val="00"/>
    <w:family w:val="roman"/>
    <w:pitch w:val="default"/>
    <w:sig w:usb0="00002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Layout w:type="autofit"/>
      <w:tblCellMar>
        <w:top w:w="72" w:type="dxa"/>
        <w:left w:w="115" w:type="dxa"/>
        <w:bottom w:w="72" w:type="dxa"/>
        <w:right w:w="115" w:type="dxa"/>
      </w:tblCellMar>
    </w:tblPr>
    <w:tblGrid>
      <w:gridCol w:w="9009"/>
      <w:gridCol w:w="1001"/>
    </w:tblGrid>
    <w:tr w14:paraId="53A6622C">
      <w:tblPrEx>
        <w:tblCellMar>
          <w:top w:w="72" w:type="dxa"/>
          <w:left w:w="115" w:type="dxa"/>
          <w:bottom w:w="72" w:type="dxa"/>
          <w:right w:w="115" w:type="dxa"/>
        </w:tblCellMar>
      </w:tblPrEx>
      <w:tc>
        <w:tcPr>
          <w:tcW w:w="4500" w:type="pct"/>
          <w:tcBorders>
            <w:top w:val="single" w:color="000000" w:themeColor="text1" w:sz="4" w:space="0"/>
          </w:tcBorders>
        </w:tcPr>
        <w:p w14:paraId="7E1921A4">
          <w:pPr>
            <w:pStyle w:val="9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Tél : 71 957 544         Fax :71 957 511</w:t>
          </w:r>
        </w:p>
        <w:p w14:paraId="3F6FB2BA">
          <w:pPr>
            <w:pStyle w:val="9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 e-mail : </w:t>
          </w:r>
          <w:r>
            <w:fldChar w:fldCharType="begin"/>
          </w:r>
          <w:r>
            <w:instrText xml:space="preserve"> HYPERLINK "mailto:atiost.sida.toxicomanie@gmail.com" </w:instrText>
          </w:r>
          <w:r>
            <w:fldChar w:fldCharType="separate"/>
          </w:r>
          <w:r>
            <w:rPr>
              <w:rStyle w:val="3"/>
              <w:b/>
              <w:bCs/>
              <w:sz w:val="18"/>
              <w:szCs w:val="18"/>
            </w:rPr>
            <w:t>atiost.sida.toxicomanie@gmail.com</w:t>
          </w:r>
          <w:r>
            <w:rPr>
              <w:rStyle w:val="3"/>
              <w:b/>
              <w:bCs/>
              <w:sz w:val="18"/>
              <w:szCs w:val="18"/>
            </w:rPr>
            <w:fldChar w:fldCharType="end"/>
          </w:r>
          <w:r>
            <w:rPr>
              <w:rStyle w:val="3"/>
              <w:b/>
              <w:bCs/>
              <w:sz w:val="18"/>
              <w:szCs w:val="18"/>
            </w:rPr>
            <w:t xml:space="preserve"> </w:t>
          </w:r>
          <w:r>
            <w:rPr>
              <w:rStyle w:val="3"/>
              <w:sz w:val="18"/>
              <w:szCs w:val="18"/>
              <w:u w:val="none"/>
            </w:rPr>
            <w:t xml:space="preserve">  /</w:t>
          </w:r>
          <w:r>
            <w:rPr>
              <w:b/>
              <w:bCs/>
              <w:sz w:val="18"/>
              <w:szCs w:val="18"/>
            </w:rPr>
            <w:t xml:space="preserve"> site web : www.atiost.org.tn</w:t>
          </w:r>
        </w:p>
        <w:p w14:paraId="2A719BFE">
          <w:pPr>
            <w:pStyle w:val="9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Adresse : 43, Bd HédiSaïdi 1005 – Tunis</w:t>
          </w:r>
        </w:p>
        <w:p w14:paraId="581DBC73">
          <w:pPr>
            <w:tabs>
              <w:tab w:val="left" w:pos="1275"/>
            </w:tabs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N° de matricule fiscal : 000 N N 1064351/E  N° d’identification en douane : 835599W</w:t>
          </w:r>
        </w:p>
        <w:p w14:paraId="6ADE86DE">
          <w:pPr>
            <w:pStyle w:val="9"/>
            <w:jc w:val="right"/>
          </w:pPr>
        </w:p>
      </w:tc>
      <w:tc>
        <w:tcPr>
          <w:tcW w:w="500" w:type="pct"/>
          <w:tcBorders>
            <w:top w:val="single" w:color="C0504D" w:themeColor="accent2" w:sz="4" w:space="0"/>
          </w:tcBorders>
          <w:shd w:val="clear" w:color="auto" w:fill="943734" w:themeFill="accent2" w:themeFillShade="BF"/>
        </w:tcPr>
        <w:p w14:paraId="76E906FC">
          <w:pPr>
            <w:pStyle w:val="10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B3842B4">
    <w:pPr>
      <w:pStyle w:val="9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57871">
    <w:pPr>
      <w:ind w:right="-142"/>
      <w:rPr>
        <w:b/>
        <w:bCs/>
        <w:color w:val="FF0000"/>
        <w:sz w:val="20"/>
        <w:szCs w:val="20"/>
      </w:rPr>
    </w:pPr>
    <w:r>
      <w:rPr>
        <w:b/>
        <w:bCs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-144145</wp:posOffset>
          </wp:positionV>
          <wp:extent cx="673100" cy="474980"/>
          <wp:effectExtent l="19050" t="0" r="0" b="0"/>
          <wp:wrapTopAndBottom/>
          <wp:docPr id="5" name="Image 1" descr="C:\Users\admin\Desktop\logo ati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 descr="C:\Users\admin\Desktop\logo atio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10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-106045</wp:posOffset>
          </wp:positionV>
          <wp:extent cx="795020" cy="474980"/>
          <wp:effectExtent l="19050" t="0" r="5080" b="0"/>
          <wp:wrapTopAndBottom/>
          <wp:docPr id="2" name="Image 1" descr="Logo_f_G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Logo_f_GF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olor w:val="FF0000"/>
        <w:sz w:val="20"/>
        <w:szCs w:val="20"/>
      </w:rPr>
      <w:t xml:space="preserve">                        A</w:t>
    </w:r>
    <w:r>
      <w:rPr>
        <w:b/>
        <w:bCs/>
        <w:sz w:val="20"/>
        <w:szCs w:val="20"/>
      </w:rPr>
      <w:t xml:space="preserve">ssociation </w:t>
    </w:r>
    <w:r>
      <w:rPr>
        <w:b/>
        <w:bCs/>
        <w:color w:val="FF0000"/>
        <w:sz w:val="20"/>
        <w:szCs w:val="20"/>
      </w:rPr>
      <w:t>T</w:t>
    </w:r>
    <w:r>
      <w:rPr>
        <w:b/>
        <w:bCs/>
        <w:sz w:val="20"/>
        <w:szCs w:val="20"/>
      </w:rPr>
      <w:t>unisienne d’</w:t>
    </w:r>
    <w:r>
      <w:rPr>
        <w:b/>
        <w:bCs/>
        <w:color w:val="FF0000"/>
        <w:sz w:val="20"/>
        <w:szCs w:val="20"/>
      </w:rPr>
      <w:t>I</w:t>
    </w:r>
    <w:r>
      <w:rPr>
        <w:b/>
        <w:bCs/>
        <w:sz w:val="20"/>
        <w:szCs w:val="20"/>
      </w:rPr>
      <w:t>nformation et d’</w:t>
    </w:r>
    <w:r>
      <w:rPr>
        <w:b/>
        <w:bCs/>
        <w:color w:val="FF0000"/>
        <w:sz w:val="20"/>
        <w:szCs w:val="20"/>
      </w:rPr>
      <w:t>O</w:t>
    </w:r>
    <w:r>
      <w:rPr>
        <w:b/>
        <w:bCs/>
        <w:sz w:val="20"/>
        <w:szCs w:val="20"/>
      </w:rPr>
      <w:t xml:space="preserve">rientation sur le </w:t>
    </w:r>
    <w:r>
      <w:rPr>
        <w:b/>
        <w:bCs/>
        <w:color w:val="FF0000"/>
        <w:sz w:val="20"/>
        <w:szCs w:val="20"/>
      </w:rPr>
      <w:t>S</w:t>
    </w:r>
    <w:r>
      <w:rPr>
        <w:b/>
        <w:bCs/>
        <w:sz w:val="20"/>
        <w:szCs w:val="20"/>
      </w:rPr>
      <w:t xml:space="preserve">IDA et la </w:t>
    </w:r>
    <w:r>
      <w:rPr>
        <w:b/>
        <w:bCs/>
        <w:color w:val="FF0000"/>
        <w:sz w:val="20"/>
        <w:szCs w:val="20"/>
      </w:rPr>
      <w:t>T</w:t>
    </w:r>
    <w:r>
      <w:rPr>
        <w:b/>
        <w:bCs/>
        <w:sz w:val="20"/>
        <w:szCs w:val="20"/>
      </w:rPr>
      <w:t>oxicomanie</w:t>
    </w:r>
  </w:p>
  <w:p w14:paraId="239777D5">
    <w:pPr>
      <w:tabs>
        <w:tab w:val="center" w:pos="6435"/>
        <w:tab w:val="left" w:pos="10125"/>
      </w:tabs>
      <w:jc w:val="center"/>
      <w:rPr>
        <w:sz w:val="20"/>
        <w:szCs w:val="20"/>
      </w:rPr>
    </w:pPr>
    <w:r>
      <w:rPr>
        <w:rFonts w:hint="cs" w:cs="Andalus"/>
        <w:sz w:val="32"/>
        <w:szCs w:val="32"/>
        <w:rtl/>
      </w:rPr>
      <w:t>الجمعية التونسية للإرشاد و التوجيه حول السيدا</w:t>
    </w:r>
    <w:r>
      <w:rPr>
        <w:rFonts w:hint="cs" w:cs="Andalus"/>
        <w:sz w:val="32"/>
        <w:szCs w:val="32"/>
        <w:rtl/>
        <w:lang w:bidi="ar-TN"/>
      </w:rPr>
      <w:t xml:space="preserve"> و الإدمان       </w:t>
    </w:r>
    <w:r>
      <w:rPr>
        <w:rFonts w:cs="Andalus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A1E6B"/>
    <w:multiLevelType w:val="multilevel"/>
    <w:tmpl w:val="4AAA1E6B"/>
    <w:lvl w:ilvl="0" w:tentative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4882F75"/>
    <w:multiLevelType w:val="multilevel"/>
    <w:tmpl w:val="54882F75"/>
    <w:lvl w:ilvl="0" w:tentative="0">
      <w:start w:val="1"/>
      <w:numFmt w:val="decimal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0F19"/>
    <w:rsid w:val="000070C1"/>
    <w:rsid w:val="000158C3"/>
    <w:rsid w:val="00017394"/>
    <w:rsid w:val="000219FD"/>
    <w:rsid w:val="000247BF"/>
    <w:rsid w:val="00031488"/>
    <w:rsid w:val="00032960"/>
    <w:rsid w:val="00036F5E"/>
    <w:rsid w:val="00037FF5"/>
    <w:rsid w:val="00042B5B"/>
    <w:rsid w:val="000453B2"/>
    <w:rsid w:val="00054067"/>
    <w:rsid w:val="000657E1"/>
    <w:rsid w:val="00067DF3"/>
    <w:rsid w:val="000706B3"/>
    <w:rsid w:val="00076BDF"/>
    <w:rsid w:val="000773ED"/>
    <w:rsid w:val="0008104C"/>
    <w:rsid w:val="000826EE"/>
    <w:rsid w:val="0008312F"/>
    <w:rsid w:val="00094EAD"/>
    <w:rsid w:val="00096564"/>
    <w:rsid w:val="000A380F"/>
    <w:rsid w:val="000B591D"/>
    <w:rsid w:val="000B5F45"/>
    <w:rsid w:val="000B7FA8"/>
    <w:rsid w:val="000C4D3C"/>
    <w:rsid w:val="000D1337"/>
    <w:rsid w:val="000D5342"/>
    <w:rsid w:val="000E13CA"/>
    <w:rsid w:val="000E6599"/>
    <w:rsid w:val="000E68C1"/>
    <w:rsid w:val="0010060C"/>
    <w:rsid w:val="00104501"/>
    <w:rsid w:val="00106BA7"/>
    <w:rsid w:val="00106BF6"/>
    <w:rsid w:val="00106C5C"/>
    <w:rsid w:val="001070AF"/>
    <w:rsid w:val="001071E9"/>
    <w:rsid w:val="0011377C"/>
    <w:rsid w:val="001208EE"/>
    <w:rsid w:val="00121362"/>
    <w:rsid w:val="00123643"/>
    <w:rsid w:val="00124549"/>
    <w:rsid w:val="001269E3"/>
    <w:rsid w:val="001316D1"/>
    <w:rsid w:val="001317E1"/>
    <w:rsid w:val="00131F89"/>
    <w:rsid w:val="00136AA0"/>
    <w:rsid w:val="0014102B"/>
    <w:rsid w:val="00145612"/>
    <w:rsid w:val="001467FC"/>
    <w:rsid w:val="00150994"/>
    <w:rsid w:val="00153553"/>
    <w:rsid w:val="00164581"/>
    <w:rsid w:val="00171494"/>
    <w:rsid w:val="001716F8"/>
    <w:rsid w:val="00172B51"/>
    <w:rsid w:val="001763C9"/>
    <w:rsid w:val="001918CA"/>
    <w:rsid w:val="00191E92"/>
    <w:rsid w:val="00197DA7"/>
    <w:rsid w:val="001A1EEF"/>
    <w:rsid w:val="001A4826"/>
    <w:rsid w:val="001B420F"/>
    <w:rsid w:val="001B478F"/>
    <w:rsid w:val="001B5538"/>
    <w:rsid w:val="001B7E0E"/>
    <w:rsid w:val="001D11A4"/>
    <w:rsid w:val="001D7E7A"/>
    <w:rsid w:val="001E1BD5"/>
    <w:rsid w:val="001E4A2F"/>
    <w:rsid w:val="001F21B5"/>
    <w:rsid w:val="001F4C8C"/>
    <w:rsid w:val="001F5BDA"/>
    <w:rsid w:val="00205517"/>
    <w:rsid w:val="00213DED"/>
    <w:rsid w:val="00240CA3"/>
    <w:rsid w:val="00244449"/>
    <w:rsid w:val="00244908"/>
    <w:rsid w:val="002532AF"/>
    <w:rsid w:val="00254401"/>
    <w:rsid w:val="00254ADF"/>
    <w:rsid w:val="00256965"/>
    <w:rsid w:val="00264C9E"/>
    <w:rsid w:val="002671FD"/>
    <w:rsid w:val="00290E0C"/>
    <w:rsid w:val="002A0E36"/>
    <w:rsid w:val="002A5376"/>
    <w:rsid w:val="002A6371"/>
    <w:rsid w:val="002A678A"/>
    <w:rsid w:val="002A69BF"/>
    <w:rsid w:val="002A7395"/>
    <w:rsid w:val="002A787E"/>
    <w:rsid w:val="002C5CA7"/>
    <w:rsid w:val="002D11C4"/>
    <w:rsid w:val="002D2763"/>
    <w:rsid w:val="002D517C"/>
    <w:rsid w:val="002D5ECB"/>
    <w:rsid w:val="002E2807"/>
    <w:rsid w:val="002E6F60"/>
    <w:rsid w:val="002E7BA8"/>
    <w:rsid w:val="00302704"/>
    <w:rsid w:val="00310228"/>
    <w:rsid w:val="0031616E"/>
    <w:rsid w:val="00320090"/>
    <w:rsid w:val="00320FAF"/>
    <w:rsid w:val="0032133D"/>
    <w:rsid w:val="0032426A"/>
    <w:rsid w:val="00326C7A"/>
    <w:rsid w:val="003340CC"/>
    <w:rsid w:val="00336C4D"/>
    <w:rsid w:val="003373FB"/>
    <w:rsid w:val="00340466"/>
    <w:rsid w:val="0034455C"/>
    <w:rsid w:val="0034538D"/>
    <w:rsid w:val="00351E23"/>
    <w:rsid w:val="00353488"/>
    <w:rsid w:val="00354E3C"/>
    <w:rsid w:val="00361BF6"/>
    <w:rsid w:val="0036287D"/>
    <w:rsid w:val="0036626E"/>
    <w:rsid w:val="003740BE"/>
    <w:rsid w:val="003745CC"/>
    <w:rsid w:val="0039030D"/>
    <w:rsid w:val="003929EF"/>
    <w:rsid w:val="00394DEA"/>
    <w:rsid w:val="003A050F"/>
    <w:rsid w:val="003B148B"/>
    <w:rsid w:val="003B3F69"/>
    <w:rsid w:val="003B4CFF"/>
    <w:rsid w:val="003B4E14"/>
    <w:rsid w:val="003B6D0D"/>
    <w:rsid w:val="003B7C0E"/>
    <w:rsid w:val="003C0D88"/>
    <w:rsid w:val="003C19D3"/>
    <w:rsid w:val="003C2D86"/>
    <w:rsid w:val="003C5043"/>
    <w:rsid w:val="003C5EAD"/>
    <w:rsid w:val="003C6AF2"/>
    <w:rsid w:val="003D162A"/>
    <w:rsid w:val="003D660A"/>
    <w:rsid w:val="003D742D"/>
    <w:rsid w:val="003E3C68"/>
    <w:rsid w:val="003E4862"/>
    <w:rsid w:val="003F4F15"/>
    <w:rsid w:val="00400867"/>
    <w:rsid w:val="00411C23"/>
    <w:rsid w:val="00411DD5"/>
    <w:rsid w:val="004170BA"/>
    <w:rsid w:val="00422DF1"/>
    <w:rsid w:val="00423F09"/>
    <w:rsid w:val="00430E5D"/>
    <w:rsid w:val="00434325"/>
    <w:rsid w:val="00437B4C"/>
    <w:rsid w:val="00447778"/>
    <w:rsid w:val="0045621B"/>
    <w:rsid w:val="00462824"/>
    <w:rsid w:val="0046306D"/>
    <w:rsid w:val="00486D7E"/>
    <w:rsid w:val="004901B4"/>
    <w:rsid w:val="00491AC6"/>
    <w:rsid w:val="004947C7"/>
    <w:rsid w:val="004952E0"/>
    <w:rsid w:val="00496E73"/>
    <w:rsid w:val="004970A9"/>
    <w:rsid w:val="004A72BC"/>
    <w:rsid w:val="004A72D9"/>
    <w:rsid w:val="004B0CB1"/>
    <w:rsid w:val="004B4D36"/>
    <w:rsid w:val="004C201B"/>
    <w:rsid w:val="004C3F51"/>
    <w:rsid w:val="004C5B36"/>
    <w:rsid w:val="004D5EA9"/>
    <w:rsid w:val="004D7C1F"/>
    <w:rsid w:val="004E09B9"/>
    <w:rsid w:val="004E2057"/>
    <w:rsid w:val="004E455D"/>
    <w:rsid w:val="004E558F"/>
    <w:rsid w:val="004E7D6C"/>
    <w:rsid w:val="004F1BA4"/>
    <w:rsid w:val="004F445D"/>
    <w:rsid w:val="004F4680"/>
    <w:rsid w:val="004F7551"/>
    <w:rsid w:val="00507B70"/>
    <w:rsid w:val="00511E61"/>
    <w:rsid w:val="00514CE5"/>
    <w:rsid w:val="00515AB0"/>
    <w:rsid w:val="00520CC1"/>
    <w:rsid w:val="00522D75"/>
    <w:rsid w:val="00522EA6"/>
    <w:rsid w:val="00525CE2"/>
    <w:rsid w:val="00537320"/>
    <w:rsid w:val="005423D0"/>
    <w:rsid w:val="0055403A"/>
    <w:rsid w:val="0055742E"/>
    <w:rsid w:val="00561007"/>
    <w:rsid w:val="00567312"/>
    <w:rsid w:val="00574445"/>
    <w:rsid w:val="0058250A"/>
    <w:rsid w:val="00583A34"/>
    <w:rsid w:val="00590B91"/>
    <w:rsid w:val="00593D97"/>
    <w:rsid w:val="00594568"/>
    <w:rsid w:val="00594591"/>
    <w:rsid w:val="005A231D"/>
    <w:rsid w:val="005A7745"/>
    <w:rsid w:val="005B13AD"/>
    <w:rsid w:val="005B30FA"/>
    <w:rsid w:val="005B57C4"/>
    <w:rsid w:val="005B69D2"/>
    <w:rsid w:val="005C0F19"/>
    <w:rsid w:val="005C2F13"/>
    <w:rsid w:val="005C66A6"/>
    <w:rsid w:val="005D2A18"/>
    <w:rsid w:val="005D4632"/>
    <w:rsid w:val="005D5302"/>
    <w:rsid w:val="005E1648"/>
    <w:rsid w:val="005F47E0"/>
    <w:rsid w:val="0061007B"/>
    <w:rsid w:val="00610637"/>
    <w:rsid w:val="00612BAA"/>
    <w:rsid w:val="00616D66"/>
    <w:rsid w:val="00623949"/>
    <w:rsid w:val="00635FDD"/>
    <w:rsid w:val="00642403"/>
    <w:rsid w:val="006458C9"/>
    <w:rsid w:val="0064673A"/>
    <w:rsid w:val="00647C77"/>
    <w:rsid w:val="006500A4"/>
    <w:rsid w:val="00651159"/>
    <w:rsid w:val="006535D8"/>
    <w:rsid w:val="00654008"/>
    <w:rsid w:val="00661103"/>
    <w:rsid w:val="00666276"/>
    <w:rsid w:val="0067147B"/>
    <w:rsid w:val="00675314"/>
    <w:rsid w:val="0067792B"/>
    <w:rsid w:val="006834B3"/>
    <w:rsid w:val="00694A42"/>
    <w:rsid w:val="006973B5"/>
    <w:rsid w:val="006A4753"/>
    <w:rsid w:val="006D31A0"/>
    <w:rsid w:val="006D4EBF"/>
    <w:rsid w:val="006D52C3"/>
    <w:rsid w:val="006E0897"/>
    <w:rsid w:val="006E19E4"/>
    <w:rsid w:val="006E358B"/>
    <w:rsid w:val="006E56C5"/>
    <w:rsid w:val="00702D30"/>
    <w:rsid w:val="00710C68"/>
    <w:rsid w:val="00712F84"/>
    <w:rsid w:val="0072272C"/>
    <w:rsid w:val="007244DD"/>
    <w:rsid w:val="00731CDC"/>
    <w:rsid w:val="00747F1E"/>
    <w:rsid w:val="00750D93"/>
    <w:rsid w:val="00752A4E"/>
    <w:rsid w:val="00752C3A"/>
    <w:rsid w:val="0075741F"/>
    <w:rsid w:val="00762118"/>
    <w:rsid w:val="00767B78"/>
    <w:rsid w:val="00784DBD"/>
    <w:rsid w:val="0079021B"/>
    <w:rsid w:val="00794C9D"/>
    <w:rsid w:val="007952EA"/>
    <w:rsid w:val="00796736"/>
    <w:rsid w:val="0079717C"/>
    <w:rsid w:val="007B1AED"/>
    <w:rsid w:val="007B3991"/>
    <w:rsid w:val="007B3FB8"/>
    <w:rsid w:val="007B4634"/>
    <w:rsid w:val="007B4D59"/>
    <w:rsid w:val="007B5306"/>
    <w:rsid w:val="007C61F8"/>
    <w:rsid w:val="007C6F7F"/>
    <w:rsid w:val="007C710F"/>
    <w:rsid w:val="007D39C6"/>
    <w:rsid w:val="007E3BD0"/>
    <w:rsid w:val="007F141F"/>
    <w:rsid w:val="0080345B"/>
    <w:rsid w:val="00816E28"/>
    <w:rsid w:val="0082342B"/>
    <w:rsid w:val="00851879"/>
    <w:rsid w:val="00853C66"/>
    <w:rsid w:val="00864144"/>
    <w:rsid w:val="00875757"/>
    <w:rsid w:val="00884BD5"/>
    <w:rsid w:val="00885D12"/>
    <w:rsid w:val="0088624F"/>
    <w:rsid w:val="00887327"/>
    <w:rsid w:val="00892797"/>
    <w:rsid w:val="008934D1"/>
    <w:rsid w:val="008A4814"/>
    <w:rsid w:val="008A5415"/>
    <w:rsid w:val="008A6B1A"/>
    <w:rsid w:val="008C2B36"/>
    <w:rsid w:val="008D1C24"/>
    <w:rsid w:val="008E0A2C"/>
    <w:rsid w:val="008E48F1"/>
    <w:rsid w:val="008E74CD"/>
    <w:rsid w:val="008F4BD5"/>
    <w:rsid w:val="0090175D"/>
    <w:rsid w:val="00905631"/>
    <w:rsid w:val="00912E37"/>
    <w:rsid w:val="00917BB5"/>
    <w:rsid w:val="00921BDD"/>
    <w:rsid w:val="0092426F"/>
    <w:rsid w:val="009343A4"/>
    <w:rsid w:val="00943775"/>
    <w:rsid w:val="00946D0B"/>
    <w:rsid w:val="00947878"/>
    <w:rsid w:val="00970F69"/>
    <w:rsid w:val="00971372"/>
    <w:rsid w:val="00973205"/>
    <w:rsid w:val="00974023"/>
    <w:rsid w:val="00980EE8"/>
    <w:rsid w:val="009814EE"/>
    <w:rsid w:val="00983224"/>
    <w:rsid w:val="00983237"/>
    <w:rsid w:val="00993375"/>
    <w:rsid w:val="009B1E32"/>
    <w:rsid w:val="009B781B"/>
    <w:rsid w:val="009B7ADD"/>
    <w:rsid w:val="009C6ECC"/>
    <w:rsid w:val="009D0C1D"/>
    <w:rsid w:val="009D3694"/>
    <w:rsid w:val="009E221A"/>
    <w:rsid w:val="009F0FA3"/>
    <w:rsid w:val="009F25E2"/>
    <w:rsid w:val="00A12B95"/>
    <w:rsid w:val="00A142A3"/>
    <w:rsid w:val="00A204C1"/>
    <w:rsid w:val="00A22D8B"/>
    <w:rsid w:val="00A23B2D"/>
    <w:rsid w:val="00A24E73"/>
    <w:rsid w:val="00A25D95"/>
    <w:rsid w:val="00A3036E"/>
    <w:rsid w:val="00A31E49"/>
    <w:rsid w:val="00A3351E"/>
    <w:rsid w:val="00A36AFB"/>
    <w:rsid w:val="00A36F74"/>
    <w:rsid w:val="00A44702"/>
    <w:rsid w:val="00A45D13"/>
    <w:rsid w:val="00A47E03"/>
    <w:rsid w:val="00A51E07"/>
    <w:rsid w:val="00A52721"/>
    <w:rsid w:val="00A52A9C"/>
    <w:rsid w:val="00A535F4"/>
    <w:rsid w:val="00A57DFC"/>
    <w:rsid w:val="00A62E14"/>
    <w:rsid w:val="00A63C9F"/>
    <w:rsid w:val="00A65F0D"/>
    <w:rsid w:val="00A70DFD"/>
    <w:rsid w:val="00A71837"/>
    <w:rsid w:val="00A75386"/>
    <w:rsid w:val="00A80F1C"/>
    <w:rsid w:val="00A871A0"/>
    <w:rsid w:val="00A90020"/>
    <w:rsid w:val="00AB73A9"/>
    <w:rsid w:val="00AC27D9"/>
    <w:rsid w:val="00AC50A6"/>
    <w:rsid w:val="00AC6449"/>
    <w:rsid w:val="00AD025C"/>
    <w:rsid w:val="00AD0E28"/>
    <w:rsid w:val="00AD22E7"/>
    <w:rsid w:val="00AD3499"/>
    <w:rsid w:val="00AE2451"/>
    <w:rsid w:val="00AE5555"/>
    <w:rsid w:val="00AF0981"/>
    <w:rsid w:val="00AF12DE"/>
    <w:rsid w:val="00AF630C"/>
    <w:rsid w:val="00B035E1"/>
    <w:rsid w:val="00B04BBE"/>
    <w:rsid w:val="00B052F8"/>
    <w:rsid w:val="00B066C4"/>
    <w:rsid w:val="00B1232F"/>
    <w:rsid w:val="00B17CCC"/>
    <w:rsid w:val="00B2370D"/>
    <w:rsid w:val="00B243AF"/>
    <w:rsid w:val="00B315D4"/>
    <w:rsid w:val="00B42B77"/>
    <w:rsid w:val="00B4302B"/>
    <w:rsid w:val="00B43E4B"/>
    <w:rsid w:val="00B5055C"/>
    <w:rsid w:val="00B5104F"/>
    <w:rsid w:val="00B6247D"/>
    <w:rsid w:val="00B7595F"/>
    <w:rsid w:val="00B922EC"/>
    <w:rsid w:val="00B96447"/>
    <w:rsid w:val="00B9773D"/>
    <w:rsid w:val="00BA3711"/>
    <w:rsid w:val="00BA4759"/>
    <w:rsid w:val="00BA6224"/>
    <w:rsid w:val="00BB4B94"/>
    <w:rsid w:val="00BC5741"/>
    <w:rsid w:val="00BC7CE0"/>
    <w:rsid w:val="00BD4574"/>
    <w:rsid w:val="00BD4DF5"/>
    <w:rsid w:val="00BE0D56"/>
    <w:rsid w:val="00BE2E46"/>
    <w:rsid w:val="00BF2788"/>
    <w:rsid w:val="00BF6366"/>
    <w:rsid w:val="00C03C12"/>
    <w:rsid w:val="00C12C47"/>
    <w:rsid w:val="00C236A5"/>
    <w:rsid w:val="00C31B63"/>
    <w:rsid w:val="00C3349E"/>
    <w:rsid w:val="00C41272"/>
    <w:rsid w:val="00C51C81"/>
    <w:rsid w:val="00C5594F"/>
    <w:rsid w:val="00C577F9"/>
    <w:rsid w:val="00C6397D"/>
    <w:rsid w:val="00C64F05"/>
    <w:rsid w:val="00C6699E"/>
    <w:rsid w:val="00C73E08"/>
    <w:rsid w:val="00C75AAF"/>
    <w:rsid w:val="00C808DF"/>
    <w:rsid w:val="00C81F94"/>
    <w:rsid w:val="00C83520"/>
    <w:rsid w:val="00C83CCF"/>
    <w:rsid w:val="00C87146"/>
    <w:rsid w:val="00C9023A"/>
    <w:rsid w:val="00C91742"/>
    <w:rsid w:val="00C95A62"/>
    <w:rsid w:val="00C96AF7"/>
    <w:rsid w:val="00CA26C3"/>
    <w:rsid w:val="00CA2A85"/>
    <w:rsid w:val="00CA33F9"/>
    <w:rsid w:val="00CA359D"/>
    <w:rsid w:val="00CB0EC8"/>
    <w:rsid w:val="00CB6400"/>
    <w:rsid w:val="00CC38E0"/>
    <w:rsid w:val="00CC4407"/>
    <w:rsid w:val="00CD76D8"/>
    <w:rsid w:val="00CE221B"/>
    <w:rsid w:val="00CE3F13"/>
    <w:rsid w:val="00CE5474"/>
    <w:rsid w:val="00CE6395"/>
    <w:rsid w:val="00CE778A"/>
    <w:rsid w:val="00CF3F00"/>
    <w:rsid w:val="00CF4EAB"/>
    <w:rsid w:val="00CF5279"/>
    <w:rsid w:val="00CF56D0"/>
    <w:rsid w:val="00CF6373"/>
    <w:rsid w:val="00D05051"/>
    <w:rsid w:val="00D128DA"/>
    <w:rsid w:val="00D13A3F"/>
    <w:rsid w:val="00D14D59"/>
    <w:rsid w:val="00D15118"/>
    <w:rsid w:val="00D162E8"/>
    <w:rsid w:val="00D20E93"/>
    <w:rsid w:val="00D20EAA"/>
    <w:rsid w:val="00D22A13"/>
    <w:rsid w:val="00D27FF6"/>
    <w:rsid w:val="00D4630F"/>
    <w:rsid w:val="00D62980"/>
    <w:rsid w:val="00D630F5"/>
    <w:rsid w:val="00D653C8"/>
    <w:rsid w:val="00D66483"/>
    <w:rsid w:val="00D7316B"/>
    <w:rsid w:val="00D73FCC"/>
    <w:rsid w:val="00D76940"/>
    <w:rsid w:val="00D97395"/>
    <w:rsid w:val="00DA584D"/>
    <w:rsid w:val="00DB4559"/>
    <w:rsid w:val="00DB71F9"/>
    <w:rsid w:val="00DC7970"/>
    <w:rsid w:val="00DD46A2"/>
    <w:rsid w:val="00DD7745"/>
    <w:rsid w:val="00DD7EA2"/>
    <w:rsid w:val="00DE0BD8"/>
    <w:rsid w:val="00DE242E"/>
    <w:rsid w:val="00DF3D62"/>
    <w:rsid w:val="00E00B65"/>
    <w:rsid w:val="00E03FCA"/>
    <w:rsid w:val="00E1196C"/>
    <w:rsid w:val="00E13E1E"/>
    <w:rsid w:val="00E163B8"/>
    <w:rsid w:val="00E16601"/>
    <w:rsid w:val="00E20B90"/>
    <w:rsid w:val="00E2453F"/>
    <w:rsid w:val="00E33F03"/>
    <w:rsid w:val="00E365C8"/>
    <w:rsid w:val="00E3746A"/>
    <w:rsid w:val="00E4058C"/>
    <w:rsid w:val="00E40C70"/>
    <w:rsid w:val="00E47440"/>
    <w:rsid w:val="00E50780"/>
    <w:rsid w:val="00E54576"/>
    <w:rsid w:val="00E56A51"/>
    <w:rsid w:val="00E67716"/>
    <w:rsid w:val="00E735D1"/>
    <w:rsid w:val="00E76221"/>
    <w:rsid w:val="00E7622D"/>
    <w:rsid w:val="00E84571"/>
    <w:rsid w:val="00E8471F"/>
    <w:rsid w:val="00E86614"/>
    <w:rsid w:val="00EB37AF"/>
    <w:rsid w:val="00EC0EE5"/>
    <w:rsid w:val="00EC1A6E"/>
    <w:rsid w:val="00EC51FF"/>
    <w:rsid w:val="00ED4BB2"/>
    <w:rsid w:val="00ED60E4"/>
    <w:rsid w:val="00ED7FC8"/>
    <w:rsid w:val="00EE106C"/>
    <w:rsid w:val="00EF484E"/>
    <w:rsid w:val="00EF4B04"/>
    <w:rsid w:val="00F10BE0"/>
    <w:rsid w:val="00F20048"/>
    <w:rsid w:val="00F211F6"/>
    <w:rsid w:val="00F2323A"/>
    <w:rsid w:val="00F40434"/>
    <w:rsid w:val="00F43469"/>
    <w:rsid w:val="00F4797C"/>
    <w:rsid w:val="00F536C2"/>
    <w:rsid w:val="00F53A92"/>
    <w:rsid w:val="00F55414"/>
    <w:rsid w:val="00F573AF"/>
    <w:rsid w:val="00F62438"/>
    <w:rsid w:val="00F845B1"/>
    <w:rsid w:val="00F849A5"/>
    <w:rsid w:val="00F929E7"/>
    <w:rsid w:val="00FB18C3"/>
    <w:rsid w:val="00FB2061"/>
    <w:rsid w:val="00FB4B0C"/>
    <w:rsid w:val="00FB697E"/>
    <w:rsid w:val="00FC3351"/>
    <w:rsid w:val="00FC6919"/>
    <w:rsid w:val="00FD70B7"/>
    <w:rsid w:val="00FE00FD"/>
    <w:rsid w:val="00FF2989"/>
    <w:rsid w:val="00FF3393"/>
    <w:rsid w:val="00FF3A8E"/>
    <w:rsid w:val="00FF5A87"/>
    <w:rsid w:val="3105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unhideWhenUsed="0" w:uiPriority="0" w:semiHidden="0" w:name="Table Grid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FollowedHyperlink"/>
    <w:basedOn w:val="2"/>
    <w:semiHidden/>
    <w:unhideWhenUsed/>
    <w:qFormat/>
    <w:uiPriority w:val="99"/>
    <w:rPr>
      <w:color w:val="800080" w:themeColor="followedHyperlink"/>
      <w:u w:val="single"/>
    </w:rPr>
  </w:style>
  <w:style w:type="paragraph" w:styleId="6">
    <w:name w:val="annotation text"/>
    <w:basedOn w:val="1"/>
    <w:link w:val="17"/>
    <w:semiHidden/>
    <w:unhideWhenUsed/>
    <w:uiPriority w:val="99"/>
    <w:pPr>
      <w:spacing w:after="200"/>
    </w:pPr>
    <w:rPr>
      <w:rFonts w:ascii="Calibri" w:hAnsi="Calibri" w:eastAsia="Calibri" w:cs="Arial"/>
      <w:sz w:val="20"/>
      <w:szCs w:val="20"/>
      <w:lang w:eastAsia="en-US"/>
    </w:rPr>
  </w:style>
  <w:style w:type="paragraph" w:styleId="7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qFormat/>
    <w:uiPriority w:val="99"/>
  </w:style>
  <w:style w:type="paragraph" w:styleId="9">
    <w:name w:val="footer"/>
    <w:basedOn w:val="1"/>
    <w:link w:val="13"/>
    <w:unhideWhenUsed/>
    <w:uiPriority w:val="99"/>
    <w:pPr>
      <w:tabs>
        <w:tab w:val="center" w:pos="4536"/>
        <w:tab w:val="right" w:pos="9072"/>
      </w:tabs>
    </w:pPr>
  </w:style>
  <w:style w:type="paragraph" w:styleId="10">
    <w:name w:val="header"/>
    <w:basedOn w:val="1"/>
    <w:link w:val="12"/>
    <w:unhideWhenUsed/>
    <w:uiPriority w:val="99"/>
    <w:pPr>
      <w:tabs>
        <w:tab w:val="center" w:pos="4536"/>
        <w:tab w:val="right" w:pos="9072"/>
      </w:tabs>
    </w:pPr>
  </w:style>
  <w:style w:type="character" w:customStyle="1" w:styleId="12">
    <w:name w:val="En-tête Car"/>
    <w:basedOn w:val="2"/>
    <w:link w:val="10"/>
    <w:uiPriority w:val="99"/>
  </w:style>
  <w:style w:type="character" w:customStyle="1" w:styleId="13">
    <w:name w:val="Pied de page Car"/>
    <w:basedOn w:val="2"/>
    <w:link w:val="9"/>
    <w:uiPriority w:val="99"/>
  </w:style>
  <w:style w:type="table" w:styleId="14">
    <w:name w:val="Table Grid"/>
    <w:basedOn w:val="11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5">
    <w:name w:val="List Paragraph"/>
    <w:basedOn w:val="1"/>
    <w:qFormat/>
    <w:uiPriority w:val="99"/>
    <w:pPr>
      <w:ind w:left="720"/>
      <w:contextualSpacing/>
    </w:pPr>
  </w:style>
  <w:style w:type="character" w:customStyle="1" w:styleId="16">
    <w:name w:val="Texte de bulles Car"/>
    <w:basedOn w:val="2"/>
    <w:link w:val="7"/>
    <w:semiHidden/>
    <w:uiPriority w:val="99"/>
    <w:rPr>
      <w:rFonts w:ascii="Tahoma" w:hAnsi="Tahoma" w:eastAsia="Times New Roman" w:cs="Tahoma"/>
      <w:sz w:val="16"/>
      <w:szCs w:val="16"/>
      <w:lang w:eastAsia="fr-FR"/>
    </w:rPr>
  </w:style>
  <w:style w:type="character" w:customStyle="1" w:styleId="17">
    <w:name w:val="Commentaire Car"/>
    <w:basedOn w:val="2"/>
    <w:link w:val="6"/>
    <w:semiHidden/>
    <w:qFormat/>
    <w:uiPriority w:val="99"/>
    <w:rPr>
      <w:sz w:val="20"/>
      <w:szCs w:val="20"/>
    </w:rPr>
  </w:style>
  <w:style w:type="character" w:customStyle="1" w:styleId="18">
    <w:name w:val="blockemailwithnam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0B94-17D7-42D9-B6AB-D805970F7E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268</Words>
  <Characters>1477</Characters>
  <Lines>12</Lines>
  <Paragraphs>3</Paragraphs>
  <TotalTime>65</TotalTime>
  <ScaleCrop>false</ScaleCrop>
  <LinksUpToDate>false</LinksUpToDate>
  <CharactersWithSpaces>1742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2023-01-06T09:25:00Z</dcterms:created>
  <dc:creator>hp</dc:creator>
  <cp:lastModifiedBy>HELLA</cp:lastModifiedBy>
  <cp:lastPrinted>2022-05-10T14:49:00Z</cp:lastPrinted>
  <dcterms:modified xsi:type="dcterms:W3CDTF">2024-09-13T10:27:58Z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1036-12.2.0.17562</vt:lpwstr>
  </property>
  <property fmtid="{D5CDD505-2E9C-101B-9397-08002B2CF9AE}" pid="3" name="ICV">
    <vt:lpwstr>9B233EF5561246CEB46F45099AEDB185_12</vt:lpwstr>
  </property>
</Properties>
</file>