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F9" w:rsidRDefault="003528F9" w:rsidP="003528F9">
      <w:pPr>
        <w:jc w:val="center"/>
        <w:rPr>
          <w:b/>
          <w:bCs/>
          <w:color w:val="0033CC"/>
        </w:rPr>
      </w:pPr>
      <w:r>
        <w:rPr>
          <w:b/>
          <w:bCs/>
          <w:color w:val="0033CC"/>
        </w:rPr>
        <w:t>TDR</w:t>
      </w:r>
    </w:p>
    <w:p w:rsidR="003528F9" w:rsidRPr="003528F9" w:rsidRDefault="003528F9" w:rsidP="003528F9">
      <w:pPr>
        <w:jc w:val="center"/>
        <w:rPr>
          <w:b/>
          <w:bCs/>
          <w:color w:val="0033CC"/>
        </w:rPr>
      </w:pPr>
      <w:r>
        <w:rPr>
          <w:b/>
          <w:bCs/>
          <w:color w:val="0033CC"/>
        </w:rPr>
        <w:t xml:space="preserve"> </w:t>
      </w:r>
      <w:r w:rsidRPr="003528F9">
        <w:rPr>
          <w:b/>
          <w:bCs/>
          <w:color w:val="0033CC"/>
        </w:rPr>
        <w:t xml:space="preserve"> Consultant Responsable de la Mobilisation des Médias et de la Presse</w:t>
      </w:r>
    </w:p>
    <w:p w:rsidR="003528F9" w:rsidRPr="003528F9" w:rsidRDefault="003528F9" w:rsidP="003528F9">
      <w:pPr>
        <w:rPr>
          <w:b/>
          <w:bCs/>
        </w:rPr>
      </w:pPr>
    </w:p>
    <w:p w:rsidR="003528F9" w:rsidRPr="003528F9" w:rsidRDefault="003528F9" w:rsidP="003528F9">
      <w:pPr>
        <w:jc w:val="both"/>
        <w:rPr>
          <w:b/>
          <w:bCs/>
        </w:rPr>
      </w:pPr>
      <w:r w:rsidRPr="003528F9">
        <w:rPr>
          <w:b/>
          <w:bCs/>
        </w:rPr>
        <w:t xml:space="preserve"> 1. Contexte du Projet</w:t>
      </w:r>
    </w:p>
    <w:p w:rsidR="003528F9" w:rsidRDefault="003528F9" w:rsidP="003528F9">
      <w:pPr>
        <w:jc w:val="both"/>
      </w:pPr>
      <w:r>
        <w:t xml:space="preserve">L’association NESS, à travers son projet META-Nautique, œuvre pour la réhabilitation et la réinsertion socio-professionnelle des jeunes vulnérables, en leur offrant des formations dans le domaine des sports nautiques (stand-up </w:t>
      </w:r>
      <w:proofErr w:type="spellStart"/>
      <w:r>
        <w:t>paddle</w:t>
      </w:r>
      <w:proofErr w:type="spellEnd"/>
      <w:r>
        <w:t>, kayak, etc.) ainsi que des compétences pour intégrer le marché du travail. Un atelier est prévu le 27 septembre 2024, pour présenter les résultats du projet et promouvoir les activités professionnelles des jeunes bénéficiaires auprès des bailleurs de fonds et des médias.</w:t>
      </w:r>
    </w:p>
    <w:p w:rsidR="003528F9" w:rsidRDefault="003528F9" w:rsidP="003528F9">
      <w:pPr>
        <w:jc w:val="both"/>
      </w:pPr>
      <w:r>
        <w:t xml:space="preserve">Dans ce cadre, l'association recherche </w:t>
      </w:r>
      <w:proofErr w:type="spellStart"/>
      <w:r>
        <w:t>un</w:t>
      </w:r>
      <w:r w:rsidR="00DC5125">
        <w:t>.e</w:t>
      </w:r>
      <w:proofErr w:type="spellEnd"/>
      <w:r>
        <w:t xml:space="preserve"> </w:t>
      </w:r>
      <w:proofErr w:type="spellStart"/>
      <w:r>
        <w:t>consultant</w:t>
      </w:r>
      <w:r w:rsidR="00DC5125">
        <w:t>.e</w:t>
      </w:r>
      <w:proofErr w:type="spellEnd"/>
      <w:r>
        <w:t xml:space="preserve"> </w:t>
      </w:r>
      <w:proofErr w:type="spellStart"/>
      <w:r>
        <w:t>spécialisé</w:t>
      </w:r>
      <w:r w:rsidR="00DC5125">
        <w:t>.e</w:t>
      </w:r>
      <w:proofErr w:type="spellEnd"/>
      <w:r>
        <w:t xml:space="preserve"> dans la mobilisation des médias et de la presse pour garantir une visibilité optimale de l'événement auprès du grand public et des parties prenantes.</w:t>
      </w:r>
    </w:p>
    <w:p w:rsidR="003528F9" w:rsidRPr="003528F9" w:rsidRDefault="003528F9" w:rsidP="003528F9">
      <w:pPr>
        <w:jc w:val="both"/>
        <w:rPr>
          <w:b/>
          <w:bCs/>
        </w:rPr>
      </w:pPr>
      <w:r>
        <w:t xml:space="preserve"> </w:t>
      </w:r>
      <w:r w:rsidRPr="003528F9">
        <w:rPr>
          <w:b/>
          <w:bCs/>
        </w:rPr>
        <w:t>2. Objectif de la Mission</w:t>
      </w:r>
    </w:p>
    <w:p w:rsidR="003528F9" w:rsidRDefault="003528F9" w:rsidP="003528F9">
      <w:pPr>
        <w:jc w:val="both"/>
      </w:pPr>
      <w:r>
        <w:t>Le</w:t>
      </w:r>
      <w:r w:rsidR="00DC5125">
        <w:t>/la</w:t>
      </w:r>
      <w:r>
        <w:t xml:space="preserve"> consultant</w:t>
      </w:r>
      <w:r w:rsidR="00DC5125">
        <w:t>.e</w:t>
      </w:r>
      <w:r>
        <w:t xml:space="preserve"> sera responsable de la mobilisation des médias et de la presse afin d’assurer une large couverture de l'atelier du 27 septembre 2024, de promouvoir le projet META-Nautique, et de valoriser les jeunes bénéficiaires du projet à travers des canaux médiatiques pertinents.</w:t>
      </w:r>
    </w:p>
    <w:p w:rsidR="003528F9" w:rsidRPr="003528F9" w:rsidRDefault="003528F9" w:rsidP="003528F9">
      <w:pPr>
        <w:jc w:val="both"/>
        <w:rPr>
          <w:b/>
          <w:bCs/>
        </w:rPr>
      </w:pPr>
      <w:r>
        <w:t xml:space="preserve"> </w:t>
      </w:r>
      <w:r w:rsidRPr="003528F9">
        <w:rPr>
          <w:b/>
          <w:bCs/>
        </w:rPr>
        <w:t>3. Responsabilités et Tâches</w:t>
      </w:r>
    </w:p>
    <w:p w:rsidR="003528F9" w:rsidRDefault="003528F9" w:rsidP="003528F9">
      <w:pPr>
        <w:pStyle w:val="Paragraphedeliste"/>
        <w:numPr>
          <w:ilvl w:val="0"/>
          <w:numId w:val="1"/>
        </w:numPr>
        <w:jc w:val="both"/>
      </w:pPr>
      <w:r>
        <w:t>Élaboration d’une stratégie médiatique visant à attirer les principaux médias (presse écrite, télévision, radio, web, et réseaux sociaux) pour couvrir l'événement.</w:t>
      </w:r>
    </w:p>
    <w:p w:rsidR="003528F9" w:rsidRDefault="003528F9" w:rsidP="003528F9">
      <w:pPr>
        <w:pStyle w:val="Paragraphedeliste"/>
        <w:numPr>
          <w:ilvl w:val="0"/>
          <w:numId w:val="1"/>
        </w:numPr>
        <w:jc w:val="both"/>
      </w:pPr>
      <w:r>
        <w:t>Identification et mobilisation des journalistes et influenceurs nationaux et internationaux spécialisés dans les thématiques d'insertion professionnelle, jeunesse, et initiatives sociales.</w:t>
      </w:r>
    </w:p>
    <w:p w:rsidR="003528F9" w:rsidRDefault="003528F9" w:rsidP="003528F9">
      <w:pPr>
        <w:pStyle w:val="Paragraphedeliste"/>
        <w:numPr>
          <w:ilvl w:val="0"/>
          <w:numId w:val="1"/>
        </w:numPr>
        <w:jc w:val="both"/>
      </w:pPr>
      <w:r>
        <w:t>Rédaction et diffusion de communiqués de presse avant et après l'atelier, incluant des messages clés sur le projet META-Nautique et les impacts sur les jeunes bénéficiaires.</w:t>
      </w:r>
    </w:p>
    <w:p w:rsidR="003528F9" w:rsidRDefault="003528F9" w:rsidP="003528F9">
      <w:pPr>
        <w:pStyle w:val="Paragraphedeliste"/>
        <w:numPr>
          <w:ilvl w:val="0"/>
          <w:numId w:val="1"/>
        </w:numPr>
        <w:jc w:val="both"/>
      </w:pPr>
      <w:r>
        <w:t>Organisation d’interviews et de rencontres médias avec les bénéficiaires du projet, les membres de l’association NESS, et les bailleurs de fonds présents à l'événement.</w:t>
      </w:r>
    </w:p>
    <w:p w:rsidR="003528F9" w:rsidRDefault="003528F9" w:rsidP="003528F9">
      <w:pPr>
        <w:pStyle w:val="Paragraphedeliste"/>
        <w:numPr>
          <w:ilvl w:val="0"/>
          <w:numId w:val="1"/>
        </w:numPr>
        <w:jc w:val="both"/>
      </w:pPr>
      <w:r>
        <w:t>Coordination des accréditations et accès presse pour l'événement du 27 septembre 2024.</w:t>
      </w:r>
    </w:p>
    <w:p w:rsidR="003528F9" w:rsidRDefault="003528F9" w:rsidP="003528F9">
      <w:pPr>
        <w:pStyle w:val="Paragraphedeliste"/>
        <w:numPr>
          <w:ilvl w:val="0"/>
          <w:numId w:val="1"/>
        </w:numPr>
        <w:jc w:val="both"/>
      </w:pPr>
      <w:r>
        <w:t>Suivi de la couverture médiatique et rédaction d’un rapport de mission présentant les résultats et retombées médiatiques.</w:t>
      </w:r>
    </w:p>
    <w:p w:rsidR="003528F9" w:rsidRPr="003528F9" w:rsidRDefault="003528F9" w:rsidP="003528F9">
      <w:pPr>
        <w:jc w:val="both"/>
        <w:rPr>
          <w:b/>
          <w:bCs/>
        </w:rPr>
      </w:pPr>
      <w:r w:rsidRPr="003528F9">
        <w:rPr>
          <w:b/>
          <w:bCs/>
        </w:rPr>
        <w:t xml:space="preserve"> 4. Livrables Attendus</w:t>
      </w:r>
    </w:p>
    <w:p w:rsidR="003528F9" w:rsidRDefault="003528F9" w:rsidP="003528F9">
      <w:pPr>
        <w:pStyle w:val="Paragraphedeliste"/>
        <w:numPr>
          <w:ilvl w:val="0"/>
          <w:numId w:val="3"/>
        </w:numPr>
        <w:jc w:val="both"/>
      </w:pPr>
      <w:r>
        <w:t>Plan médiatique détaillé avec les actions de mobilisation des médias, les échéances et les résultats attendus.</w:t>
      </w:r>
    </w:p>
    <w:p w:rsidR="003528F9" w:rsidRDefault="003528F9" w:rsidP="003528F9">
      <w:pPr>
        <w:pStyle w:val="Paragraphedeliste"/>
        <w:numPr>
          <w:ilvl w:val="0"/>
          <w:numId w:val="3"/>
        </w:numPr>
        <w:jc w:val="both"/>
      </w:pPr>
      <w:r>
        <w:t>Liste des médias et influenceurs mobilisés pour l'événement (presse écrite, web, télévision, radio, etc.).</w:t>
      </w:r>
    </w:p>
    <w:p w:rsidR="003528F9" w:rsidRDefault="003528F9" w:rsidP="003528F9">
      <w:pPr>
        <w:pStyle w:val="Paragraphedeliste"/>
        <w:numPr>
          <w:ilvl w:val="0"/>
          <w:numId w:val="3"/>
        </w:numPr>
        <w:jc w:val="both"/>
      </w:pPr>
      <w:r>
        <w:t>Communiqués de presse rédigés et diffusés avant et après l'événement.</w:t>
      </w:r>
    </w:p>
    <w:p w:rsidR="003528F9" w:rsidRDefault="003528F9" w:rsidP="003528F9">
      <w:pPr>
        <w:pStyle w:val="Paragraphedeliste"/>
        <w:numPr>
          <w:ilvl w:val="0"/>
          <w:numId w:val="3"/>
        </w:numPr>
        <w:jc w:val="both"/>
      </w:pPr>
      <w:r>
        <w:t>Organisation d'interviews et rencontres médias durant l'événement avec les bénéficiaires et les responsables du projet.</w:t>
      </w:r>
    </w:p>
    <w:p w:rsidR="003528F9" w:rsidRDefault="003528F9" w:rsidP="003528F9">
      <w:pPr>
        <w:pStyle w:val="Paragraphedeliste"/>
        <w:numPr>
          <w:ilvl w:val="0"/>
          <w:numId w:val="3"/>
        </w:numPr>
        <w:jc w:val="both"/>
      </w:pPr>
      <w:r>
        <w:t>Rapport de mission incluant une analyse de la couverture médiatique, les publications dans les différents médias et les recommandations pour les futurs événements.</w:t>
      </w:r>
    </w:p>
    <w:p w:rsidR="003528F9" w:rsidRPr="003528F9" w:rsidRDefault="003528F9" w:rsidP="003528F9">
      <w:pPr>
        <w:jc w:val="both"/>
        <w:rPr>
          <w:b/>
          <w:bCs/>
        </w:rPr>
      </w:pPr>
      <w:r w:rsidRPr="003528F9">
        <w:rPr>
          <w:b/>
          <w:bCs/>
        </w:rPr>
        <w:t xml:space="preserve"> 5. Profil Recherché</w:t>
      </w:r>
    </w:p>
    <w:p w:rsidR="003528F9" w:rsidRDefault="003528F9" w:rsidP="003528F9">
      <w:pPr>
        <w:jc w:val="both"/>
      </w:pPr>
      <w:r>
        <w:t>Le consultant doit répondre aux critères suivants :</w:t>
      </w:r>
    </w:p>
    <w:p w:rsidR="003528F9" w:rsidRDefault="003528F9" w:rsidP="003528F9">
      <w:pPr>
        <w:jc w:val="both"/>
      </w:pPr>
      <w:r>
        <w:lastRenderedPageBreak/>
        <w:t>- Expérience confirmée dans la mobilisation des médias et les relations presse, idéalement dans le domaine des projets sociaux et de la jeunesse.</w:t>
      </w:r>
    </w:p>
    <w:p w:rsidR="003528F9" w:rsidRDefault="003528F9" w:rsidP="003528F9">
      <w:pPr>
        <w:jc w:val="both"/>
      </w:pPr>
      <w:r>
        <w:t>- Une excellente connaissance des médias nationaux et internationaux</w:t>
      </w:r>
      <w:r w:rsidR="00800AC5">
        <w:t xml:space="preserve"> représentés en Tunisie</w:t>
      </w:r>
      <w:r>
        <w:t>, ainsi que des acteurs de la presse spécialisée dans les thématiques d’insertion professionnelle et d'initiatives sportives.</w:t>
      </w:r>
    </w:p>
    <w:p w:rsidR="003528F9" w:rsidRDefault="003528F9" w:rsidP="003528F9">
      <w:pPr>
        <w:jc w:val="both"/>
      </w:pPr>
      <w:r>
        <w:t xml:space="preserve">- Capacité à rédiger des communiqués de presse </w:t>
      </w:r>
      <w:r w:rsidR="00800AC5">
        <w:t>impactant</w:t>
      </w:r>
      <w:r>
        <w:t xml:space="preserve"> en français, avec une aisance pour adapter les messages clés selon les différents supports.</w:t>
      </w:r>
    </w:p>
    <w:p w:rsidR="003528F9" w:rsidRDefault="003528F9" w:rsidP="003528F9">
      <w:pPr>
        <w:jc w:val="both"/>
      </w:pPr>
      <w:r>
        <w:t>- Compétences en gestion des relations publiques et en organisation d'interviews et de rencontres avec les médias.</w:t>
      </w:r>
    </w:p>
    <w:p w:rsidR="003528F9" w:rsidRDefault="003528F9" w:rsidP="003528F9">
      <w:pPr>
        <w:jc w:val="both"/>
      </w:pPr>
      <w:r>
        <w:t>- Maîtrise des réseaux sociaux et des plateformes numériques pour maximiser la visibilité médiatique.</w:t>
      </w:r>
    </w:p>
    <w:p w:rsidR="003528F9" w:rsidRPr="003528F9" w:rsidRDefault="003528F9" w:rsidP="003528F9">
      <w:pPr>
        <w:jc w:val="both"/>
        <w:rPr>
          <w:b/>
          <w:bCs/>
        </w:rPr>
      </w:pPr>
      <w:r w:rsidRPr="003528F9">
        <w:rPr>
          <w:b/>
          <w:bCs/>
        </w:rPr>
        <w:t xml:space="preserve"> 6. Durée de la Mission</w:t>
      </w:r>
    </w:p>
    <w:p w:rsidR="003528F9" w:rsidRDefault="003528F9" w:rsidP="00800AC5">
      <w:pPr>
        <w:jc w:val="both"/>
      </w:pPr>
      <w:r>
        <w:t xml:space="preserve">La mission du consultant se déroulera sur une période de </w:t>
      </w:r>
      <w:r w:rsidR="00800AC5">
        <w:t xml:space="preserve">20 jours, commençant le 21 septembre </w:t>
      </w:r>
      <w:r>
        <w:t>2024 et se terminant une semaine après l'événement du 27 septembre 2024 pour la finalisation du rapport et le suivi de la couverture médiatique.</w:t>
      </w:r>
    </w:p>
    <w:p w:rsidR="003528F9" w:rsidRPr="00800AC5" w:rsidRDefault="003528F9" w:rsidP="003528F9">
      <w:pPr>
        <w:jc w:val="both"/>
        <w:rPr>
          <w:b/>
          <w:bCs/>
        </w:rPr>
      </w:pPr>
      <w:r w:rsidRPr="00800AC5">
        <w:rPr>
          <w:b/>
          <w:bCs/>
        </w:rPr>
        <w:t xml:space="preserve"> 7. Lieu de la Mission</w:t>
      </w:r>
    </w:p>
    <w:p w:rsidR="003528F9" w:rsidRDefault="003528F9" w:rsidP="003528F9">
      <w:pPr>
        <w:jc w:val="both"/>
      </w:pPr>
      <w:r>
        <w:t>Le consultant travaillera à distance avec des réunions ponctuelles au siège de l’association NESS à Tunis. Sa présence est requise lors de l'événement le 27 septembre 2024.</w:t>
      </w:r>
    </w:p>
    <w:p w:rsidR="003528F9" w:rsidRPr="003528F9" w:rsidRDefault="003528F9" w:rsidP="003528F9">
      <w:pPr>
        <w:jc w:val="both"/>
        <w:rPr>
          <w:b/>
          <w:bCs/>
        </w:rPr>
      </w:pPr>
      <w:r w:rsidRPr="003528F9">
        <w:rPr>
          <w:b/>
          <w:bCs/>
        </w:rPr>
        <w:t xml:space="preserve"> 8. Modalités de Soumission</w:t>
      </w:r>
    </w:p>
    <w:p w:rsidR="003528F9" w:rsidRDefault="003528F9" w:rsidP="003528F9">
      <w:pPr>
        <w:jc w:val="both"/>
      </w:pPr>
      <w:r>
        <w:t>Les candidats intéressés sont invités à soumettre :</w:t>
      </w:r>
    </w:p>
    <w:p w:rsidR="003528F9" w:rsidRDefault="003528F9" w:rsidP="003528F9">
      <w:pPr>
        <w:jc w:val="both"/>
      </w:pPr>
      <w:r>
        <w:t>- Un CV détaillé présentant leur expérience dans le domaine des relations presse et des médias.</w:t>
      </w:r>
    </w:p>
    <w:p w:rsidR="003528F9" w:rsidRDefault="003528F9" w:rsidP="003528F9">
      <w:pPr>
        <w:jc w:val="both"/>
      </w:pPr>
      <w:r>
        <w:t>- Une proposition technique expliquant leur approche pour la mobilisation des médias autour de cet événement.</w:t>
      </w:r>
    </w:p>
    <w:p w:rsidR="003528F9" w:rsidRDefault="003528F9" w:rsidP="003528F9">
      <w:pPr>
        <w:jc w:val="both"/>
      </w:pPr>
      <w:r>
        <w:t>- Une proposition financière indiquant le coût total de la prestation.</w:t>
      </w:r>
    </w:p>
    <w:p w:rsidR="003528F9" w:rsidRDefault="003528F9" w:rsidP="003528F9">
      <w:pPr>
        <w:jc w:val="both"/>
      </w:pPr>
    </w:p>
    <w:p w:rsidR="00800AC5" w:rsidRPr="009B25CE" w:rsidRDefault="00800AC5" w:rsidP="00800AC5">
      <w:pPr>
        <w:spacing w:before="100" w:beforeAutospacing="1" w:after="100" w:afterAutospacing="1" w:line="240" w:lineRule="auto"/>
        <w:jc w:val="both"/>
        <w:rPr>
          <w:rFonts w:eastAsia="Times New Roman" w:cstheme="minorHAnsi"/>
          <w:lang w:eastAsia="fr-FR"/>
        </w:rPr>
      </w:pPr>
      <w:r w:rsidRPr="009B25CE">
        <w:rPr>
          <w:rFonts w:eastAsia="Times New Roman" w:cstheme="minorHAnsi"/>
          <w:lang w:eastAsia="fr-FR"/>
        </w:rPr>
        <w:t xml:space="preserve">La date limite de soumission des candidatures est fixée </w:t>
      </w:r>
      <w:r w:rsidRPr="00820D66">
        <w:rPr>
          <w:rFonts w:eastAsia="Times New Roman" w:cstheme="minorHAnsi"/>
          <w:b/>
          <w:bCs/>
          <w:lang w:eastAsia="fr-FR"/>
        </w:rPr>
        <w:t>au 1</w:t>
      </w:r>
      <w:r>
        <w:rPr>
          <w:rFonts w:eastAsia="Times New Roman" w:cstheme="minorHAnsi"/>
          <w:b/>
          <w:bCs/>
          <w:lang w:eastAsia="fr-FR"/>
        </w:rPr>
        <w:t>7 septembre</w:t>
      </w:r>
      <w:r w:rsidRPr="00820D66">
        <w:rPr>
          <w:rFonts w:eastAsia="Times New Roman" w:cstheme="minorHAnsi"/>
          <w:b/>
          <w:bCs/>
          <w:lang w:eastAsia="fr-FR"/>
        </w:rPr>
        <w:t xml:space="preserve"> 2024</w:t>
      </w:r>
      <w:r w:rsidRPr="009B25CE">
        <w:rPr>
          <w:rFonts w:eastAsia="Times New Roman" w:cstheme="minorHAnsi"/>
          <w:lang w:eastAsia="fr-FR"/>
        </w:rPr>
        <w:t xml:space="preserve"> Les candidatures doivent être e</w:t>
      </w:r>
      <w:r>
        <w:rPr>
          <w:rFonts w:eastAsia="Times New Roman" w:cstheme="minorHAnsi"/>
          <w:lang w:eastAsia="fr-FR"/>
        </w:rPr>
        <w:t xml:space="preserve">nvoyées à l'adresse suivante : </w:t>
      </w:r>
      <w:hyperlink r:id="rId5" w:history="1">
        <w:r w:rsidRPr="00287C52">
          <w:rPr>
            <w:rStyle w:val="Lienhypertexte"/>
            <w:rFonts w:eastAsia="Times New Roman" w:cs="Times New Roman"/>
            <w:lang w:eastAsia="fr-FR"/>
          </w:rPr>
          <w:t>ness.finance2024@gmail.com</w:t>
        </w:r>
      </w:hyperlink>
      <w:r w:rsidR="005E390F">
        <w:rPr>
          <w:rStyle w:val="Lienhypertexte"/>
          <w:rFonts w:eastAsia="Times New Roman" w:cs="Times New Roman"/>
          <w:lang w:eastAsia="fr-FR"/>
        </w:rPr>
        <w:t xml:space="preserve">, </w:t>
      </w:r>
      <w:hyperlink r:id="rId6" w:history="1">
        <w:r w:rsidR="005E390F" w:rsidRPr="00AC33D0">
          <w:rPr>
            <w:rStyle w:val="Lienhypertexte"/>
            <w:rFonts w:eastAsia="Times New Roman" w:cs="Times New Roman"/>
            <w:lang w:eastAsia="fr-FR"/>
          </w:rPr>
          <w:t>combineeprevention@gmail.com</w:t>
        </w:r>
      </w:hyperlink>
      <w:r w:rsidR="005E390F">
        <w:rPr>
          <w:rStyle w:val="Lienhypertexte"/>
          <w:rFonts w:eastAsia="Times New Roman" w:cs="Times New Roman"/>
          <w:lang w:eastAsia="fr-FR"/>
        </w:rPr>
        <w:t xml:space="preserve"> </w:t>
      </w:r>
      <w:bookmarkStart w:id="0" w:name="_GoBack"/>
      <w:bookmarkEnd w:id="0"/>
      <w:r>
        <w:rPr>
          <w:rStyle w:val="Lienhypertexte"/>
          <w:rFonts w:eastAsia="Times New Roman" w:cs="Times New Roman"/>
          <w:lang w:eastAsia="fr-FR"/>
        </w:rPr>
        <w:t xml:space="preserve"> </w:t>
      </w:r>
      <w:r w:rsidRPr="009B25CE">
        <w:rPr>
          <w:rStyle w:val="Lienhypertexte"/>
          <w:rFonts w:eastAsia="Times New Roman" w:cs="Times New Roman"/>
          <w:lang w:eastAsia="fr-FR"/>
        </w:rPr>
        <w:t xml:space="preserve">avec OBJET du mail : </w:t>
      </w:r>
      <w:r>
        <w:rPr>
          <w:rStyle w:val="Lienhypertexte"/>
          <w:rFonts w:eastAsia="Times New Roman" w:cs="Times New Roman"/>
          <w:lang w:eastAsia="fr-FR"/>
        </w:rPr>
        <w:t>Medias</w:t>
      </w:r>
    </w:p>
    <w:p w:rsidR="008854B9" w:rsidRDefault="003528F9" w:rsidP="00800AC5">
      <w:pPr>
        <w:jc w:val="both"/>
      </w:pPr>
      <w:r>
        <w:t>.</w:t>
      </w:r>
    </w:p>
    <w:p w:rsidR="00800AC5" w:rsidRDefault="00800AC5" w:rsidP="00800AC5">
      <w:pPr>
        <w:jc w:val="both"/>
      </w:pPr>
    </w:p>
    <w:sectPr w:rsidR="00800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60922"/>
    <w:multiLevelType w:val="hybridMultilevel"/>
    <w:tmpl w:val="F836F498"/>
    <w:lvl w:ilvl="0" w:tplc="95568A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780382"/>
    <w:multiLevelType w:val="hybridMultilevel"/>
    <w:tmpl w:val="7C0A11F6"/>
    <w:lvl w:ilvl="0" w:tplc="95568A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4C4E66"/>
    <w:multiLevelType w:val="hybridMultilevel"/>
    <w:tmpl w:val="5BA4F4DA"/>
    <w:lvl w:ilvl="0" w:tplc="95568A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76385C"/>
    <w:multiLevelType w:val="hybridMultilevel"/>
    <w:tmpl w:val="AF48C9BC"/>
    <w:lvl w:ilvl="0" w:tplc="92B6EF94">
      <w:numFmt w:val="bullet"/>
      <w:lvlText w:val="∞"/>
      <w:lvlJc w:val="left"/>
      <w:pPr>
        <w:ind w:left="720" w:hanging="360"/>
      </w:pPr>
      <w:rPr>
        <w:rFonts w:ascii="Calibri" w:hAnsi="Calibri" w:cs="Calibri" w:hint="default"/>
        <w:i/>
        <w:iCs/>
        <w:color w:val="0033CC"/>
        <w:w w:val="111"/>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F9"/>
    <w:rsid w:val="003528F9"/>
    <w:rsid w:val="005B6926"/>
    <w:rsid w:val="005E390F"/>
    <w:rsid w:val="00800AC5"/>
    <w:rsid w:val="008854B9"/>
    <w:rsid w:val="00DC51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39754-2F0A-47F9-A84A-F2673C8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8F9"/>
    <w:pPr>
      <w:ind w:left="720"/>
      <w:contextualSpacing/>
    </w:pPr>
  </w:style>
  <w:style w:type="character" w:styleId="Lienhypertexte">
    <w:name w:val="Hyperlink"/>
    <w:basedOn w:val="Policepardfaut"/>
    <w:uiPriority w:val="99"/>
    <w:unhideWhenUsed/>
    <w:rsid w:val="00800A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bineeprevention@gmail.com" TargetMode="External"/><Relationship Id="rId5" Type="http://schemas.openxmlformats.org/officeDocument/2006/relationships/hyperlink" Target="mailto:ness.finance2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710</Words>
  <Characters>3910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Bilel</dc:creator>
  <cp:keywords/>
  <dc:description/>
  <cp:lastModifiedBy>allo reparateur</cp:lastModifiedBy>
  <cp:revision>3</cp:revision>
  <dcterms:created xsi:type="dcterms:W3CDTF">2024-09-11T09:01:00Z</dcterms:created>
  <dcterms:modified xsi:type="dcterms:W3CDTF">2024-09-11T09:30:00Z</dcterms:modified>
</cp:coreProperties>
</file>